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6762" w14:textId="77777777" w:rsidR="0031406F" w:rsidRDefault="00000000">
      <w:pPr>
        <w:pStyle w:val="Standard"/>
        <w:tabs>
          <w:tab w:val="left" w:pos="2940"/>
          <w:tab w:val="left" w:pos="7755"/>
          <w:tab w:val="left" w:pos="7815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Mairie de CLERMONT-EN-GENEVOIS</w:t>
      </w:r>
    </w:p>
    <w:p w14:paraId="166AEDA0" w14:textId="77777777" w:rsidR="0031406F" w:rsidRDefault="00000000">
      <w:pPr>
        <w:pStyle w:val="Standard"/>
        <w:tabs>
          <w:tab w:val="left" w:pos="2940"/>
          <w:tab w:val="left" w:pos="7755"/>
          <w:tab w:val="left" w:pos="7815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74270 CLERMONT-EN-GENEVOIS</w:t>
      </w:r>
    </w:p>
    <w:p w14:paraId="1F2AD07E" w14:textId="77777777" w:rsidR="0031406F" w:rsidRDefault="00000000">
      <w:pPr>
        <w:pStyle w:val="Standard"/>
        <w:tabs>
          <w:tab w:val="left" w:pos="2940"/>
          <w:tab w:val="left" w:pos="7755"/>
          <w:tab w:val="left" w:pos="7815"/>
        </w:tabs>
        <w:spacing w:after="0"/>
      </w:pPr>
      <w:r>
        <w:rPr>
          <w:rFonts w:cs="Calibri"/>
          <w:sz w:val="24"/>
        </w:rPr>
        <w:tab/>
      </w:r>
    </w:p>
    <w:p w14:paraId="488D428C" w14:textId="287B7288" w:rsidR="0031406F" w:rsidRDefault="00000000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ARRETE DU MAIRE N° 2022-</w:t>
      </w:r>
      <w:r w:rsidR="00CB50F3">
        <w:rPr>
          <w:rFonts w:cs="Calibri"/>
          <w:b/>
          <w:sz w:val="28"/>
          <w:szCs w:val="28"/>
        </w:rPr>
        <w:t>63</w:t>
      </w:r>
    </w:p>
    <w:p w14:paraId="6E3EC75A" w14:textId="77777777" w:rsidR="0031406F" w:rsidRDefault="0031406F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14:paraId="349D704A" w14:textId="77777777" w:rsidR="00B1015E" w:rsidRDefault="00000000">
      <w:pPr>
        <w:pStyle w:val="Textbody"/>
        <w:ind w:right="-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Arrêté portant autorisation de voirie et de circulation</w:t>
      </w:r>
    </w:p>
    <w:p w14:paraId="7972C75F" w14:textId="3686D78B" w:rsidR="0031406F" w:rsidRDefault="00000000">
      <w:pPr>
        <w:pStyle w:val="Textbody"/>
        <w:ind w:right="-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pour </w:t>
      </w:r>
      <w:r w:rsidR="00B1015E">
        <w:rPr>
          <w:rFonts w:ascii="Calibri" w:hAnsi="Calibri" w:cs="Calibri"/>
          <w:sz w:val="26"/>
          <w:szCs w:val="26"/>
        </w:rPr>
        <w:t>l</w:t>
      </w:r>
      <w:r>
        <w:rPr>
          <w:rFonts w:ascii="Calibri" w:hAnsi="Calibri" w:cs="Calibri"/>
          <w:sz w:val="26"/>
          <w:szCs w:val="26"/>
        </w:rPr>
        <w:t xml:space="preserve">es travaux de </w:t>
      </w:r>
      <w:r w:rsidR="00B1015E" w:rsidRPr="00B1015E">
        <w:rPr>
          <w:rFonts w:ascii="Calibri" w:hAnsi="Calibri" w:cs="Calibri"/>
          <w:sz w:val="26"/>
          <w:szCs w:val="26"/>
        </w:rPr>
        <w:t>valorisation et sécurisation du centre du village</w:t>
      </w:r>
    </w:p>
    <w:p w14:paraId="43577522" w14:textId="77777777" w:rsidR="0031406F" w:rsidRDefault="0031406F">
      <w:pPr>
        <w:pStyle w:val="Textbody"/>
        <w:ind w:right="-284"/>
        <w:rPr>
          <w:rFonts w:ascii="Calibri" w:hAnsi="Calibri" w:cs="Calibri"/>
        </w:rPr>
      </w:pPr>
    </w:p>
    <w:p w14:paraId="7153E12B" w14:textId="77777777" w:rsidR="00F32966" w:rsidRPr="000D300A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b/>
          <w:bCs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Le Maire de la commune de Clermont-en-Genevois,</w:t>
      </w:r>
    </w:p>
    <w:p w14:paraId="0D35694E" w14:textId="36EE8919" w:rsidR="0031406F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Général des Collectivités Territoriales, </w:t>
      </w:r>
    </w:p>
    <w:p w14:paraId="303B5B10" w14:textId="77777777" w:rsidR="00F86F35" w:rsidRPr="000D300A" w:rsidRDefault="00F86F35" w:rsidP="00F86F35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de la route,</w:t>
      </w:r>
    </w:p>
    <w:p w14:paraId="5515818B" w14:textId="1F2558FE" w:rsidR="0031406F" w:rsidRPr="000D300A" w:rsidRDefault="00000000" w:rsidP="00F32966">
      <w:pPr>
        <w:jc w:val="both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0D300A">
        <w:rPr>
          <w:rFonts w:ascii="Calibri" w:eastAsia="Times New Roman" w:hAnsi="Calibri" w:cs="Calibri"/>
          <w:b/>
          <w:bCs/>
          <w:sz w:val="22"/>
          <w:szCs w:val="22"/>
          <w:lang w:eastAsia="fr-FR" w:bidi="ar-SA"/>
        </w:rPr>
        <w:t xml:space="preserve">Vu </w:t>
      </w:r>
      <w:r w:rsidRPr="000D300A">
        <w:rPr>
          <w:rFonts w:ascii="Calibri" w:eastAsia="Times New Roman" w:hAnsi="Calibri" w:cs="Calibri"/>
          <w:sz w:val="22"/>
          <w:szCs w:val="22"/>
          <w:lang w:eastAsia="fr-FR" w:bidi="ar-SA"/>
        </w:rPr>
        <w:t>l’instruction interministérielle sur la signalisation routière approuvée par l’arrêté du 6 novembre 1992 modifié</w:t>
      </w:r>
      <w:r w:rsidR="002A5365" w:rsidRPr="000D300A">
        <w:rPr>
          <w:rFonts w:ascii="Calibri" w:eastAsia="Times New Roman" w:hAnsi="Calibri" w:cs="Calibri"/>
          <w:sz w:val="22"/>
          <w:szCs w:val="22"/>
          <w:lang w:eastAsia="fr-FR" w:bidi="ar-SA"/>
        </w:rPr>
        <w:t>,</w:t>
      </w:r>
    </w:p>
    <w:p w14:paraId="3BF7B931" w14:textId="525B2CF4" w:rsidR="00CD6214" w:rsidRDefault="00000000" w:rsidP="00F32966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 w:rsidRPr="000D300A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la demande d’arrêté de circulation du </w:t>
      </w:r>
      <w:r w:rsidR="00CB50F3">
        <w:rPr>
          <w:rFonts w:eastAsia="Times New Roman" w:cs="Calibri"/>
          <w:lang w:eastAsia="fr-FR"/>
        </w:rPr>
        <w:t>21 décembre 2022</w:t>
      </w:r>
      <w:r w:rsidR="00F32966">
        <w:rPr>
          <w:rFonts w:eastAsia="Times New Roman" w:cs="Calibri"/>
          <w:lang w:eastAsia="fr-FR"/>
        </w:rPr>
        <w:t xml:space="preserve"> de</w:t>
      </w:r>
      <w:r>
        <w:rPr>
          <w:rFonts w:eastAsia="Times New Roman" w:cs="Calibri"/>
          <w:lang w:eastAsia="fr-FR"/>
        </w:rPr>
        <w:t xml:space="preserve"> la SAS DUCLOS TP74, </w:t>
      </w:r>
      <w:r w:rsidR="002A5365">
        <w:rPr>
          <w:rFonts w:eastAsia="Times New Roman" w:cs="Calibri"/>
          <w:lang w:eastAsia="fr-FR"/>
        </w:rPr>
        <w:t>pour permettre la réalisation de la</w:t>
      </w:r>
      <w:r w:rsidR="00CD6214">
        <w:rPr>
          <w:rFonts w:eastAsia="Times New Roman" w:cs="Calibri"/>
          <w:lang w:eastAsia="fr-FR"/>
        </w:rPr>
        <w:t xml:space="preserve"> </w:t>
      </w:r>
      <w:r w:rsidR="00F86F35">
        <w:rPr>
          <w:rFonts w:eastAsia="Times New Roman" w:cs="Calibri"/>
          <w:lang w:eastAsia="fr-FR"/>
        </w:rPr>
        <w:t>2</w:t>
      </w:r>
      <w:r w:rsidR="00F86F35" w:rsidRPr="00F86F35">
        <w:rPr>
          <w:rFonts w:eastAsia="Times New Roman" w:cs="Calibri"/>
          <w:vertAlign w:val="superscript"/>
          <w:lang w:eastAsia="fr-FR"/>
        </w:rPr>
        <w:t>ème</w:t>
      </w:r>
      <w:r w:rsidR="00F86F35">
        <w:rPr>
          <w:rFonts w:eastAsia="Times New Roman" w:cs="Calibri"/>
          <w:lang w:eastAsia="fr-FR"/>
        </w:rPr>
        <w:t xml:space="preserve"> </w:t>
      </w:r>
      <w:r w:rsidR="00CD6214">
        <w:rPr>
          <w:rFonts w:eastAsia="Times New Roman" w:cs="Calibri"/>
          <w:lang w:eastAsia="fr-FR"/>
        </w:rPr>
        <w:t xml:space="preserve"> phase des travaux de valorisation et sécurisation du centre du village</w:t>
      </w:r>
      <w:r w:rsidR="002A5365">
        <w:rPr>
          <w:rFonts w:eastAsia="Times New Roman" w:cs="Calibri"/>
          <w:lang w:eastAsia="fr-FR"/>
        </w:rPr>
        <w:t>,</w:t>
      </w:r>
    </w:p>
    <w:p w14:paraId="160103FF" w14:textId="2EC75BD3" w:rsidR="0031406F" w:rsidRDefault="00000000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Considérant</w:t>
      </w:r>
      <w:r>
        <w:rPr>
          <w:rFonts w:eastAsia="Times New Roman" w:cs="Calibri"/>
          <w:lang w:eastAsia="fr-FR"/>
        </w:rPr>
        <w:t xml:space="preserve"> qu’il importe de faciliter l’accomplissement de ces travaux</w:t>
      </w:r>
      <w:r w:rsidR="00F86F35">
        <w:rPr>
          <w:rFonts w:eastAsia="Times New Roman" w:cs="Calibri"/>
          <w:lang w:eastAsia="fr-FR"/>
        </w:rPr>
        <w:t xml:space="preserve"> tout en assurant la sécurité des usagers</w:t>
      </w:r>
      <w:r w:rsidR="002A5365">
        <w:rPr>
          <w:rFonts w:eastAsia="Times New Roman" w:cs="Calibri"/>
          <w:lang w:eastAsia="fr-FR"/>
        </w:rPr>
        <w:t>,</w:t>
      </w:r>
    </w:p>
    <w:p w14:paraId="516503A4" w14:textId="22E7E9E2" w:rsidR="0031406F" w:rsidRDefault="00000000">
      <w:pPr>
        <w:pStyle w:val="Standard"/>
        <w:spacing w:after="0" w:line="240" w:lineRule="auto"/>
        <w:ind w:right="-288"/>
        <w:jc w:val="center"/>
        <w:rPr>
          <w:rFonts w:eastAsia="Times New Roman" w:cs="Calibri"/>
          <w:b/>
          <w:sz w:val="28"/>
          <w:szCs w:val="28"/>
          <w:lang w:eastAsia="fr-FR"/>
        </w:rPr>
      </w:pPr>
      <w:r>
        <w:rPr>
          <w:rFonts w:eastAsia="Times New Roman" w:cs="Calibri"/>
          <w:b/>
          <w:sz w:val="28"/>
          <w:szCs w:val="28"/>
          <w:lang w:eastAsia="fr-FR"/>
        </w:rPr>
        <w:t>ARRETE</w:t>
      </w:r>
    </w:p>
    <w:p w14:paraId="7AB25301" w14:textId="4A08FB87" w:rsidR="007D6AD6" w:rsidRPr="00230359" w:rsidRDefault="00000000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 xml:space="preserve">                  </w:t>
      </w:r>
      <w:r>
        <w:rPr>
          <w:rFonts w:eastAsia="Times New Roman" w:cs="Calibri"/>
          <w:sz w:val="28"/>
          <w:szCs w:val="28"/>
          <w:lang w:eastAsia="fr-FR"/>
        </w:rPr>
        <w:br/>
      </w:r>
      <w:r>
        <w:rPr>
          <w:rFonts w:eastAsia="Times New Roman" w:cs="Calibri"/>
          <w:b/>
          <w:bCs/>
          <w:u w:val="single"/>
          <w:lang w:eastAsia="fr-FR"/>
        </w:rPr>
        <w:t>Article 1</w:t>
      </w:r>
      <w:r>
        <w:rPr>
          <w:rFonts w:eastAsia="Times New Roman" w:cs="Calibri"/>
          <w:lang w:eastAsia="fr-FR"/>
        </w:rPr>
        <w:t xml:space="preserve"> : </w:t>
      </w:r>
      <w:r w:rsidR="007D6AD6" w:rsidRPr="0062728C">
        <w:rPr>
          <w:rFonts w:eastAsia="Times New Roman" w:cs="Calibri"/>
          <w:lang w:eastAsia="fr-FR"/>
        </w:rPr>
        <w:t>D</w:t>
      </w:r>
      <w:r w:rsidR="003D1809" w:rsidRPr="0062728C">
        <w:rPr>
          <w:rFonts w:eastAsia="Times New Roman" w:cs="Calibri"/>
          <w:lang w:eastAsia="fr-FR"/>
        </w:rPr>
        <w:t xml:space="preserve">u </w:t>
      </w:r>
      <w:r w:rsidR="00CB50F3">
        <w:rPr>
          <w:rFonts w:eastAsia="Times New Roman" w:cs="Calibri"/>
          <w:b/>
          <w:bCs/>
          <w:lang w:eastAsia="fr-FR"/>
        </w:rPr>
        <w:t>23</w:t>
      </w:r>
      <w:r w:rsidR="00CD6214" w:rsidRPr="00230359">
        <w:rPr>
          <w:rFonts w:eastAsia="Times New Roman" w:cs="Calibri"/>
          <w:b/>
          <w:bCs/>
          <w:lang w:eastAsia="fr-FR"/>
        </w:rPr>
        <w:t xml:space="preserve"> décembre</w:t>
      </w:r>
      <w:r w:rsidR="003D1809" w:rsidRPr="00230359">
        <w:rPr>
          <w:rFonts w:eastAsia="Times New Roman" w:cs="Calibri"/>
          <w:b/>
          <w:bCs/>
          <w:lang w:eastAsia="fr-FR"/>
        </w:rPr>
        <w:t xml:space="preserve"> 2022</w:t>
      </w:r>
      <w:r w:rsidR="00CB50F3">
        <w:rPr>
          <w:rFonts w:eastAsia="Times New Roman" w:cs="Calibri"/>
          <w:b/>
          <w:bCs/>
          <w:lang w:eastAsia="fr-FR"/>
        </w:rPr>
        <w:t xml:space="preserve"> au 20 janvier 2023</w:t>
      </w:r>
      <w:r w:rsidRPr="00230359">
        <w:rPr>
          <w:rFonts w:eastAsia="Times New Roman" w:cs="Calibri"/>
          <w:b/>
          <w:bCs/>
          <w:lang w:eastAsia="fr-FR"/>
        </w:rPr>
        <w:t xml:space="preserve">, </w:t>
      </w:r>
      <w:r w:rsidR="00230359">
        <w:rPr>
          <w:rStyle w:val="basewrapper"/>
          <w:b/>
          <w:bCs/>
        </w:rPr>
        <w:t>l</w:t>
      </w:r>
      <w:r w:rsidR="0062728C" w:rsidRPr="00230359">
        <w:rPr>
          <w:rStyle w:val="basewrapper"/>
          <w:b/>
          <w:bCs/>
        </w:rPr>
        <w:t>a route sera barrée et la circulation interdite</w:t>
      </w:r>
      <w:r w:rsidR="0062728C" w:rsidRPr="00230359">
        <w:rPr>
          <w:rFonts w:eastAsia="Times New Roman" w:cs="Calibri"/>
          <w:b/>
          <w:bCs/>
          <w:lang w:eastAsia="fr-FR"/>
        </w:rPr>
        <w:t xml:space="preserve"> </w:t>
      </w:r>
      <w:r w:rsidR="007D6AD6" w:rsidRPr="00230359">
        <w:rPr>
          <w:rFonts w:eastAsia="Times New Roman" w:cs="Calibri"/>
          <w:b/>
          <w:bCs/>
          <w:lang w:eastAsia="fr-FR"/>
        </w:rPr>
        <w:t xml:space="preserve">sur la RD17 entre la </w:t>
      </w:r>
      <w:r w:rsidR="007D6AD6" w:rsidRPr="00CD6214">
        <w:rPr>
          <w:rFonts w:eastAsia="Times New Roman" w:cs="Calibri"/>
          <w:b/>
          <w:bCs/>
          <w:lang w:eastAsia="fr-FR"/>
        </w:rPr>
        <w:t xml:space="preserve">mairie </w:t>
      </w:r>
      <w:r w:rsidR="007D6AD6" w:rsidRPr="00230359">
        <w:rPr>
          <w:rFonts w:eastAsia="Times New Roman" w:cs="Calibri"/>
          <w:b/>
          <w:bCs/>
          <w:lang w:eastAsia="fr-FR"/>
        </w:rPr>
        <w:t>et</w:t>
      </w:r>
      <w:r w:rsidR="007D6AD6" w:rsidRPr="00CD6214">
        <w:rPr>
          <w:rFonts w:eastAsia="Times New Roman" w:cs="Calibri"/>
          <w:b/>
          <w:bCs/>
          <w:lang w:eastAsia="fr-FR"/>
        </w:rPr>
        <w:t xml:space="preserve"> l’entrée de village direction </w:t>
      </w:r>
      <w:r w:rsidR="00F32966" w:rsidRPr="00230359">
        <w:rPr>
          <w:rFonts w:eastAsia="Times New Roman" w:cs="Calibri"/>
          <w:b/>
          <w:bCs/>
          <w:lang w:eastAsia="fr-FR"/>
        </w:rPr>
        <w:t>‘</w:t>
      </w:r>
      <w:r w:rsidR="007D6AD6" w:rsidRPr="00CD6214">
        <w:rPr>
          <w:rFonts w:eastAsia="Times New Roman" w:cs="Calibri"/>
          <w:b/>
          <w:bCs/>
          <w:lang w:eastAsia="fr-FR"/>
        </w:rPr>
        <w:t>la croix rouge</w:t>
      </w:r>
      <w:r w:rsidR="00F32966" w:rsidRPr="00230359">
        <w:rPr>
          <w:rFonts w:eastAsia="Times New Roman" w:cs="Calibri"/>
          <w:b/>
          <w:bCs/>
          <w:lang w:eastAsia="fr-FR"/>
        </w:rPr>
        <w:t>’</w:t>
      </w:r>
      <w:r w:rsidR="0062728C" w:rsidRPr="0062728C">
        <w:rPr>
          <w:rFonts w:eastAsia="Times New Roman" w:cs="Calibri"/>
          <w:lang w:eastAsia="fr-FR"/>
        </w:rPr>
        <w:t xml:space="preserve">, </w:t>
      </w:r>
      <w:r w:rsidR="0062728C" w:rsidRPr="00CD6214">
        <w:rPr>
          <w:rFonts w:eastAsia="Times New Roman" w:cs="Calibri"/>
          <w:lang w:eastAsia="fr-FR"/>
        </w:rPr>
        <w:t>sauf riverains</w:t>
      </w:r>
      <w:r w:rsidR="007D6AD6" w:rsidRPr="0062728C">
        <w:rPr>
          <w:rFonts w:eastAsia="Times New Roman" w:cs="Calibri"/>
          <w:lang w:eastAsia="fr-FR"/>
        </w:rPr>
        <w:t>.</w:t>
      </w:r>
      <w:r w:rsidR="00230359" w:rsidRPr="00230359">
        <w:rPr>
          <w:rFonts w:eastAsia="Times New Roman" w:cs="Calibri"/>
          <w:lang w:eastAsia="fr-FR"/>
        </w:rPr>
        <w:t xml:space="preserve"> </w:t>
      </w:r>
      <w:r w:rsidR="00230359" w:rsidRPr="00CD6214">
        <w:rPr>
          <w:rFonts w:eastAsia="Times New Roman" w:cs="Calibri"/>
          <w:lang w:eastAsia="fr-FR"/>
        </w:rPr>
        <w:t>Le stationnement sera interdit</w:t>
      </w:r>
      <w:r w:rsidR="00230359" w:rsidRPr="00230359">
        <w:rPr>
          <w:rFonts w:eastAsia="Times New Roman" w:cs="Calibri"/>
          <w:lang w:eastAsia="fr-FR"/>
        </w:rPr>
        <w:t>.</w:t>
      </w:r>
    </w:p>
    <w:p w14:paraId="12BE1901" w14:textId="77777777" w:rsidR="007D6AD6" w:rsidRDefault="007D6AD6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b/>
          <w:u w:val="single"/>
          <w:lang w:eastAsia="fr-FR"/>
        </w:rPr>
      </w:pPr>
    </w:p>
    <w:p w14:paraId="01E09BCB" w14:textId="66D0BDBE" w:rsidR="0071168D" w:rsidRDefault="0071168D" w:rsidP="00230359">
      <w:pPr>
        <w:pStyle w:val="Standard"/>
        <w:spacing w:after="0" w:line="240" w:lineRule="auto"/>
        <w:ind w:right="-288"/>
        <w:jc w:val="both"/>
      </w:pPr>
      <w:r>
        <w:rPr>
          <w:rFonts w:eastAsia="Times New Roman" w:cs="Calibri"/>
          <w:b/>
          <w:u w:val="single"/>
          <w:lang w:eastAsia="fr-FR"/>
        </w:rPr>
        <w:t>Article 2</w:t>
      </w:r>
      <w:r>
        <w:rPr>
          <w:rFonts w:eastAsia="Times New Roman" w:cs="Calibri"/>
          <w:lang w:eastAsia="fr-FR"/>
        </w:rPr>
        <w:t xml:space="preserve"> : L’organisation de cette réglementation temporaire et la sécurité des usagers  seront à la charge </w:t>
      </w:r>
      <w:r w:rsidR="00230359">
        <w:rPr>
          <w:rFonts w:eastAsia="Times New Roman" w:cs="Calibri"/>
          <w:lang w:eastAsia="fr-FR"/>
        </w:rPr>
        <w:t>de</w:t>
      </w:r>
      <w:r w:rsidR="00495B77">
        <w:rPr>
          <w:rFonts w:eastAsia="Times New Roman" w:cs="Calibri"/>
          <w:lang w:eastAsia="fr-FR"/>
        </w:rPr>
        <w:t xml:space="preserve"> </w:t>
      </w:r>
      <w:r w:rsidR="00230359">
        <w:rPr>
          <w:rFonts w:eastAsia="Times New Roman" w:cs="Calibri"/>
          <w:lang w:eastAsia="fr-FR"/>
        </w:rPr>
        <w:t>l’</w:t>
      </w:r>
      <w:r>
        <w:rPr>
          <w:rFonts w:eastAsia="Times New Roman" w:cs="Calibri"/>
          <w:lang w:eastAsia="fr-FR"/>
        </w:rPr>
        <w:t xml:space="preserve">entreprise assurant les travaux : mise en place de la signalisation </w:t>
      </w:r>
      <w:r w:rsidR="00495B77">
        <w:rPr>
          <w:rFonts w:eastAsia="Times New Roman" w:cs="Calibri"/>
          <w:lang w:eastAsia="fr-FR"/>
        </w:rPr>
        <w:t>réglementaire</w:t>
      </w:r>
      <w:r>
        <w:rPr>
          <w:rFonts w:eastAsia="Times New Roman" w:cs="Calibri"/>
          <w:lang w:eastAsia="fr-FR"/>
        </w:rPr>
        <w:t xml:space="preserve"> et mise en place des déviations adéquates.</w:t>
      </w:r>
    </w:p>
    <w:p w14:paraId="4ABECA11" w14:textId="77777777" w:rsidR="0031406F" w:rsidRDefault="0031406F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4383A266" w14:textId="637A2389" w:rsidR="00495B77" w:rsidRPr="001030A0" w:rsidRDefault="00000000" w:rsidP="00230359">
      <w:pPr>
        <w:widowControl/>
        <w:suppressAutoHyphens w:val="0"/>
        <w:autoSpaceDN/>
        <w:ind w:right="-284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Article 3</w:t>
      </w:r>
      <w:r w:rsidR="002421AC"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 :</w:t>
      </w:r>
      <w:r w:rsidR="002421AC">
        <w:rPr>
          <w:rFonts w:eastAsia="Times New Roman" w:cs="Calibri"/>
          <w:lang w:eastAsia="fr-FR"/>
        </w:rPr>
        <w:t xml:space="preserve"> </w:t>
      </w:r>
      <w:r w:rsidR="00495B77" w:rsidRPr="00495B77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Le </w:t>
      </w:r>
      <w:r w:rsidR="00495B77" w:rsidRPr="001030A0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maire certifie sous sa responsabilité le caractère exécutif de cet acte qui peut faire l’objet d’un recours pour excès de pouvoir devant le Tribunal administratif  </w:t>
      </w:r>
      <w:r w:rsidR="00495B77" w:rsidRPr="00495B77">
        <w:rPr>
          <w:rFonts w:ascii="Calibri" w:eastAsia="Times New Roman" w:hAnsi="Calibri" w:cs="Calibri"/>
          <w:sz w:val="22"/>
          <w:szCs w:val="22"/>
          <w:lang w:eastAsia="fr-FR" w:bidi="ar-SA"/>
        </w:rPr>
        <w:t>de Grenoble dans un délai de 2 mois à compter de sa publication</w:t>
      </w:r>
      <w:r w:rsidR="00495B77">
        <w:rPr>
          <w:rFonts w:ascii="Calibri" w:eastAsia="Times New Roman" w:hAnsi="Calibri" w:cs="Calibri"/>
          <w:sz w:val="22"/>
          <w:szCs w:val="22"/>
          <w:lang w:eastAsia="fr-FR" w:bidi="ar-SA"/>
        </w:rPr>
        <w:t>.</w:t>
      </w:r>
    </w:p>
    <w:p w14:paraId="452CA34A" w14:textId="0344BCBB" w:rsidR="002421AC" w:rsidRDefault="002421AC" w:rsidP="00230359">
      <w:pPr>
        <w:pStyle w:val="Standard"/>
        <w:spacing w:after="0" w:line="240" w:lineRule="auto"/>
        <w:ind w:right="-284"/>
        <w:jc w:val="both"/>
        <w:rPr>
          <w:rFonts w:eastAsia="Times New Roman" w:cs="Calibri"/>
          <w:lang w:eastAsia="fr-FR"/>
        </w:rPr>
      </w:pPr>
    </w:p>
    <w:p w14:paraId="0766AF44" w14:textId="7314B9C1" w:rsidR="00495B77" w:rsidRDefault="00000000" w:rsidP="00230359">
      <w:pPr>
        <w:widowControl/>
        <w:suppressAutoHyphens w:val="0"/>
        <w:autoSpaceDN/>
        <w:ind w:right="-284"/>
        <w:jc w:val="both"/>
        <w:textAlignment w:val="auto"/>
        <w:rPr>
          <w:rFonts w:eastAsia="Times New Roman" w:cs="Calibri"/>
          <w:lang w:eastAsia="fr-FR"/>
        </w:rPr>
      </w:pP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Article 4</w:t>
      </w:r>
      <w:r>
        <w:rPr>
          <w:rFonts w:eastAsia="Times New Roman" w:cs="Calibri"/>
          <w:b/>
          <w:bCs/>
          <w:lang w:eastAsia="fr-FR"/>
        </w:rPr>
        <w:t xml:space="preserve"> </w:t>
      </w:r>
      <w:r>
        <w:rPr>
          <w:rFonts w:eastAsia="Times New Roman" w:cs="Calibri"/>
          <w:lang w:eastAsia="fr-FR"/>
        </w:rPr>
        <w:t>:</w:t>
      </w:r>
      <w:r w:rsidR="0071168D">
        <w:rPr>
          <w:rFonts w:eastAsia="Times New Roman" w:cs="Calibri"/>
          <w:lang w:eastAsia="fr-FR"/>
        </w:rPr>
        <w:t xml:space="preserve"> </w:t>
      </w:r>
      <w:r w:rsidR="00495B77" w:rsidRPr="00495B77">
        <w:rPr>
          <w:rFonts w:ascii="Calibri" w:hAnsi="Calibri" w:cs="Calibri"/>
          <w:sz w:val="22"/>
          <w:szCs w:val="22"/>
        </w:rPr>
        <w:t>Le présent arrêté sera publié conformément à la réglementation en vigueur dans la com</w:t>
      </w:r>
      <w:r w:rsidR="00230359">
        <w:rPr>
          <w:rFonts w:ascii="Calibri" w:hAnsi="Calibri" w:cs="Calibri"/>
          <w:sz w:val="22"/>
          <w:szCs w:val="22"/>
        </w:rPr>
        <w:t>m</w:t>
      </w:r>
      <w:r w:rsidR="00495B77" w:rsidRPr="00495B77">
        <w:rPr>
          <w:rFonts w:ascii="Calibri" w:hAnsi="Calibri" w:cs="Calibri"/>
          <w:sz w:val="22"/>
          <w:szCs w:val="22"/>
        </w:rPr>
        <w:t>une de Clermont et une copie sera adressée à :</w:t>
      </w:r>
    </w:p>
    <w:p w14:paraId="13F2CA35" w14:textId="0B081FF0" w:rsidR="0031406F" w:rsidRDefault="00230359" w:rsidP="00230359">
      <w:pPr>
        <w:pStyle w:val="Standard"/>
        <w:numPr>
          <w:ilvl w:val="0"/>
          <w:numId w:val="3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 xml:space="preserve">L’entreprise assurant les travaux,  </w:t>
      </w:r>
    </w:p>
    <w:p w14:paraId="64441557" w14:textId="1B9E359D" w:rsidR="0031406F" w:rsidRDefault="00000000" w:rsidP="00230359">
      <w:pPr>
        <w:pStyle w:val="Standard"/>
        <w:numPr>
          <w:ilvl w:val="0"/>
          <w:numId w:val="2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>La C</w:t>
      </w:r>
      <w:r w:rsidR="00E85A32">
        <w:rPr>
          <w:rFonts w:eastAsia="Times New Roman" w:cs="Calibri"/>
          <w:lang w:eastAsia="fr-FR"/>
        </w:rPr>
        <w:t>.</w:t>
      </w:r>
      <w:r>
        <w:rPr>
          <w:rFonts w:eastAsia="Times New Roman" w:cs="Calibri"/>
          <w:lang w:eastAsia="fr-FR"/>
        </w:rPr>
        <w:t>C</w:t>
      </w:r>
      <w:r w:rsidR="00E85A32">
        <w:rPr>
          <w:rFonts w:eastAsia="Times New Roman" w:cs="Calibri"/>
          <w:lang w:eastAsia="fr-FR"/>
        </w:rPr>
        <w:t>.</w:t>
      </w:r>
      <w:r>
        <w:rPr>
          <w:rFonts w:eastAsia="Times New Roman" w:cs="Calibri"/>
          <w:lang w:eastAsia="fr-FR"/>
        </w:rPr>
        <w:t>U</w:t>
      </w:r>
      <w:r w:rsidR="00E85A32">
        <w:rPr>
          <w:rFonts w:eastAsia="Times New Roman" w:cs="Calibri"/>
          <w:lang w:eastAsia="fr-FR"/>
        </w:rPr>
        <w:t>.</w:t>
      </w:r>
      <w:r>
        <w:rPr>
          <w:rFonts w:eastAsia="Times New Roman" w:cs="Calibri"/>
          <w:lang w:eastAsia="fr-FR"/>
        </w:rPr>
        <w:t>R</w:t>
      </w:r>
      <w:r w:rsidR="00E85A32">
        <w:rPr>
          <w:rFonts w:eastAsia="Times New Roman" w:cs="Calibri"/>
          <w:lang w:eastAsia="fr-FR"/>
        </w:rPr>
        <w:t>.</w:t>
      </w:r>
      <w:r>
        <w:rPr>
          <w:rFonts w:eastAsia="Times New Roman" w:cs="Calibri"/>
          <w:lang w:eastAsia="fr-FR"/>
        </w:rPr>
        <w:t xml:space="preserve">, </w:t>
      </w:r>
    </w:p>
    <w:p w14:paraId="22F38C64" w14:textId="5058A245" w:rsidR="0031406F" w:rsidRDefault="00495B77" w:rsidP="00230359">
      <w:pPr>
        <w:pStyle w:val="Standard"/>
        <w:numPr>
          <w:ilvl w:val="0"/>
          <w:numId w:val="2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 xml:space="preserve">La Région, </w:t>
      </w:r>
    </w:p>
    <w:p w14:paraId="745D8D60" w14:textId="083D0FA9" w:rsidR="0031406F" w:rsidRDefault="00E85A32" w:rsidP="00230359">
      <w:pPr>
        <w:pStyle w:val="Standard"/>
        <w:numPr>
          <w:ilvl w:val="0"/>
          <w:numId w:val="2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>La brigade de gendarmerie de Seyssel,</w:t>
      </w:r>
    </w:p>
    <w:p w14:paraId="23F71766" w14:textId="277AC7DC" w:rsidR="0031406F" w:rsidRDefault="00E85A32" w:rsidP="00230359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qui seront chargés</w:t>
      </w:r>
      <w:r w:rsidR="003C2242">
        <w:rPr>
          <w:rFonts w:eastAsia="Times New Roman" w:cs="Calibri"/>
          <w:lang w:eastAsia="fr-FR"/>
        </w:rPr>
        <w:t>,</w:t>
      </w:r>
      <w:r>
        <w:rPr>
          <w:rFonts w:eastAsia="Times New Roman" w:cs="Calibri"/>
          <w:lang w:eastAsia="fr-FR"/>
        </w:rPr>
        <w:t xml:space="preserve"> chacun en ce qui le concerne</w:t>
      </w:r>
      <w:r w:rsidR="003C2242">
        <w:rPr>
          <w:rFonts w:eastAsia="Times New Roman" w:cs="Calibri"/>
          <w:lang w:eastAsia="fr-FR"/>
        </w:rPr>
        <w:t>,</w:t>
      </w:r>
      <w:r>
        <w:rPr>
          <w:rFonts w:eastAsia="Times New Roman" w:cs="Calibri"/>
          <w:lang w:eastAsia="fr-FR"/>
        </w:rPr>
        <w:t xml:space="preserve"> de l'exécution du présent arrêté.</w:t>
      </w:r>
    </w:p>
    <w:p w14:paraId="5FAA86E2" w14:textId="2C057E72" w:rsidR="0071168D" w:rsidRDefault="0071168D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59495AC0" w14:textId="77777777" w:rsidR="0031406F" w:rsidRDefault="0031406F">
      <w:pPr>
        <w:pStyle w:val="Standard"/>
        <w:tabs>
          <w:tab w:val="left" w:pos="5040"/>
        </w:tabs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6E2B6884" w14:textId="5F1961F1" w:rsidR="0031406F" w:rsidRDefault="00000000">
      <w:pPr>
        <w:pStyle w:val="Standard"/>
        <w:tabs>
          <w:tab w:val="left" w:pos="5040"/>
        </w:tabs>
        <w:spacing w:after="0" w:line="240" w:lineRule="auto"/>
        <w:jc w:val="both"/>
      </w:pPr>
      <w:r>
        <w:rPr>
          <w:rFonts w:eastAsia="Times New Roman" w:cs="Calibri"/>
          <w:lang w:eastAsia="fr-FR"/>
        </w:rPr>
        <w:t>Fait à Clermont,</w:t>
      </w:r>
      <w:r>
        <w:rPr>
          <w:rFonts w:eastAsia="Times New Roman" w:cs="Calibri"/>
          <w:lang w:eastAsia="fr-FR"/>
        </w:rPr>
        <w:tab/>
      </w:r>
      <w:r w:rsidR="00F32966">
        <w:rPr>
          <w:rFonts w:eastAsia="Times New Roman" w:cs="Calibri"/>
          <w:lang w:eastAsia="fr-FR"/>
        </w:rPr>
        <w:t>Le maire</w:t>
      </w:r>
      <w:r w:rsidR="003D1809">
        <w:rPr>
          <w:rFonts w:eastAsia="Times New Roman" w:cs="Calibri"/>
          <w:lang w:eastAsia="fr-FR"/>
        </w:rPr>
        <w:t>,</w:t>
      </w:r>
    </w:p>
    <w:p w14:paraId="125577F5" w14:textId="20701A8E" w:rsidR="0031406F" w:rsidRDefault="00000000">
      <w:pPr>
        <w:pStyle w:val="NormalWeb"/>
        <w:tabs>
          <w:tab w:val="left" w:pos="5040"/>
        </w:tabs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 xml:space="preserve">Le </w:t>
      </w:r>
      <w:r w:rsidR="00CB50F3">
        <w:rPr>
          <w:rFonts w:ascii="Calibri" w:hAnsi="Calibri" w:cs="Calibri"/>
          <w:sz w:val="22"/>
          <w:szCs w:val="22"/>
        </w:rPr>
        <w:t>21 décembre</w:t>
      </w:r>
      <w:r w:rsidR="003D1809">
        <w:rPr>
          <w:rFonts w:ascii="Calibri" w:hAnsi="Calibri" w:cs="Calibri"/>
          <w:sz w:val="22"/>
          <w:szCs w:val="22"/>
        </w:rPr>
        <w:t xml:space="preserve"> 2022</w:t>
      </w:r>
      <w:r>
        <w:rPr>
          <w:rFonts w:ascii="Calibri" w:hAnsi="Calibri" w:cs="Calibri"/>
          <w:sz w:val="22"/>
          <w:szCs w:val="22"/>
        </w:rPr>
        <w:tab/>
      </w:r>
      <w:r w:rsidR="00F32966">
        <w:rPr>
          <w:rFonts w:ascii="Calibri" w:hAnsi="Calibri" w:cs="Calibri"/>
          <w:sz w:val="22"/>
          <w:szCs w:val="22"/>
        </w:rPr>
        <w:t>Christian VERMELLE</w:t>
      </w:r>
      <w:r>
        <w:rPr>
          <w:rFonts w:ascii="Calibri" w:hAnsi="Calibri" w:cs="Calibri"/>
          <w:sz w:val="22"/>
          <w:szCs w:val="22"/>
        </w:rPr>
        <w:tab/>
      </w:r>
    </w:p>
    <w:sectPr w:rsidR="0031406F">
      <w:pgSz w:w="11906" w:h="16838"/>
      <w:pgMar w:top="568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EEA9" w14:textId="77777777" w:rsidR="00CD7C0E" w:rsidRDefault="00CD7C0E">
      <w:pPr>
        <w:rPr>
          <w:rFonts w:hint="eastAsia"/>
        </w:rPr>
      </w:pPr>
      <w:r>
        <w:separator/>
      </w:r>
    </w:p>
  </w:endnote>
  <w:endnote w:type="continuationSeparator" w:id="0">
    <w:p w14:paraId="03588E2D" w14:textId="77777777" w:rsidR="00CD7C0E" w:rsidRDefault="00CD7C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B8CD" w14:textId="77777777" w:rsidR="00CD7C0E" w:rsidRDefault="00CD7C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A585CD" w14:textId="77777777" w:rsidR="00CD7C0E" w:rsidRDefault="00CD7C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88A"/>
    <w:multiLevelType w:val="hybridMultilevel"/>
    <w:tmpl w:val="36A26788"/>
    <w:lvl w:ilvl="0" w:tplc="2E3C0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4122"/>
    <w:multiLevelType w:val="multilevel"/>
    <w:tmpl w:val="D14CF516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BEA3C8F"/>
    <w:multiLevelType w:val="multilevel"/>
    <w:tmpl w:val="FFCCE78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lang w:eastAsia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44448937">
    <w:abstractNumId w:val="1"/>
  </w:num>
  <w:num w:numId="2" w16cid:durableId="570702294">
    <w:abstractNumId w:val="2"/>
  </w:num>
  <w:num w:numId="3" w16cid:durableId="124977875">
    <w:abstractNumId w:val="2"/>
  </w:num>
  <w:num w:numId="4" w16cid:durableId="13807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F"/>
    <w:rsid w:val="000C78AE"/>
    <w:rsid w:val="000D300A"/>
    <w:rsid w:val="00230359"/>
    <w:rsid w:val="002421AC"/>
    <w:rsid w:val="002A5365"/>
    <w:rsid w:val="0031406F"/>
    <w:rsid w:val="003C186A"/>
    <w:rsid w:val="003C2242"/>
    <w:rsid w:val="003D1809"/>
    <w:rsid w:val="00495B77"/>
    <w:rsid w:val="0062728C"/>
    <w:rsid w:val="0071168D"/>
    <w:rsid w:val="007952FA"/>
    <w:rsid w:val="007D6AD6"/>
    <w:rsid w:val="00A7213B"/>
    <w:rsid w:val="00B1015E"/>
    <w:rsid w:val="00B62266"/>
    <w:rsid w:val="00C56B00"/>
    <w:rsid w:val="00CB50F3"/>
    <w:rsid w:val="00CD6214"/>
    <w:rsid w:val="00CD7C0E"/>
    <w:rsid w:val="00D73FD1"/>
    <w:rsid w:val="00D90960"/>
    <w:rsid w:val="00D94838"/>
    <w:rsid w:val="00E85A32"/>
    <w:rsid w:val="00F32966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0A72"/>
  <w15:docId w15:val="{E5B0072A-B5D5-4C09-871D-21B5E0D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Standard"/>
    <w:pPr>
      <w:spacing w:after="0" w:line="240" w:lineRule="auto"/>
      <w:ind w:right="-468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spacing w:after="0"/>
      <w:ind w:left="720"/>
    </w:pPr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eastAsia="fr-FR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Titre1Car">
    <w:name w:val="Titre 1 Car"/>
    <w:rPr>
      <w:rFonts w:ascii="Times New Roman" w:eastAsia="Times New Roman" w:hAnsi="Times New Roman" w:cs="Times New Roman"/>
      <w:sz w:val="28"/>
      <w:szCs w:val="24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character" w:customStyle="1" w:styleId="basewrapper">
    <w:name w:val="base_wrapper"/>
    <w:basedOn w:val="Policepardfaut"/>
    <w:rsid w:val="002421AC"/>
  </w:style>
  <w:style w:type="paragraph" w:customStyle="1" w:styleId="bodytext">
    <w:name w:val="bodytext"/>
    <w:basedOn w:val="Normal"/>
    <w:rsid w:val="002421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Clermont</dc:creator>
  <cp:lastModifiedBy>Utilisateur</cp:lastModifiedBy>
  <cp:revision>5</cp:revision>
  <cp:lastPrinted>2022-12-22T07:51:00Z</cp:lastPrinted>
  <dcterms:created xsi:type="dcterms:W3CDTF">2022-12-22T07:50:00Z</dcterms:created>
  <dcterms:modified xsi:type="dcterms:W3CDTF">2022-12-22T07:55:00Z</dcterms:modified>
</cp:coreProperties>
</file>